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42EB" w14:textId="77777777"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  <w:bookmarkStart w:id="0" w:name="_GoBack"/>
      <w:bookmarkEnd w:id="0"/>
    </w:p>
    <w:p w14:paraId="53F62A14" w14:textId="77777777" w:rsidR="00107742" w:rsidRDefault="00107742" w:rsidP="00107742">
      <w:pPr>
        <w:jc w:val="both"/>
        <w:rPr>
          <w:rFonts w:ascii="Arial" w:hAnsi="Arial"/>
          <w:sz w:val="32"/>
          <w:szCs w:val="32"/>
          <w:lang w:val="es-MX"/>
        </w:rPr>
      </w:pPr>
    </w:p>
    <w:p w14:paraId="25B93315" w14:textId="77777777" w:rsidR="00107742" w:rsidRDefault="009538BC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/>
          <w:noProof/>
          <w:sz w:val="32"/>
          <w:szCs w:val="32"/>
          <w:lang w:val="es-AR" w:eastAsia="es-AR"/>
        </w:rPr>
        <w:object w:dxaOrig="1440" w:dyaOrig="1440" w14:anchorId="221735C2">
          <v:group id="_x0000_s1027" style="position:absolute;left:0;text-align:left;margin-left:20.05pt;margin-top:4pt;width:151.2pt;height:79.2pt;z-index:251660288" coordorigin="2016,2017" coordsize="1989,1158" o:allowincell="f">
            <v:shape id="_x0000_s1028" type="#_x0000_t75" style="position:absolute;left:2160;top:2017;width:1728;height:864;visibility:visible;mso-wrap-edited:f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30" type="#_x0000_t75" style="position:absolute;left:2160;top:2161;width:1845;height:567;visibility:visible;mso-wrap-edited:f">
              <v:imagedata r:id="rId8" o:title=""/>
            </v:shape>
          </v:group>
          <o:OLEObject Type="Embed" ProgID="Word.Picture.8" ShapeID="_x0000_s1028" DrawAspect="Content" ObjectID="_1622479230" r:id="rId9"/>
          <o:OLEObject Type="Embed" ProgID="Word.Picture.8" ShapeID="_x0000_s1030" DrawAspect="Content" ObjectID="_1622479231" r:id="rId10"/>
        </w:object>
      </w:r>
    </w:p>
    <w:p w14:paraId="4CE98318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5572116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A9D1C03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4882D2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0CF8311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3E3CF4F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PROVINCIA DE BUENOS AIRES</w:t>
      </w:r>
    </w:p>
    <w:p w14:paraId="4594E304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GENERAL DE CULTURA Y EDUCACIÓN</w:t>
      </w:r>
    </w:p>
    <w:p w14:paraId="7BD5E335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DIRECCIÓN DE EDUCACIÓN SUPERIOR</w:t>
      </w:r>
    </w:p>
    <w:p w14:paraId="577A6D2D" w14:textId="77777777"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EBB3A2E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INSTITUTO SUPERIOR DE FORMACIÓN DOCENTE Y/O TÉCNICA N°</w:t>
      </w:r>
      <w:r>
        <w:rPr>
          <w:rFonts w:ascii="Arial" w:hAnsi="Arial" w:cs="Arial"/>
          <w:sz w:val="24"/>
          <w:szCs w:val="24"/>
          <w:lang w:val="es-MX"/>
        </w:rPr>
        <w:t xml:space="preserve"> 46</w:t>
      </w:r>
    </w:p>
    <w:p w14:paraId="3FB3C097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CARRERA:</w:t>
      </w:r>
      <w:r>
        <w:rPr>
          <w:rFonts w:ascii="Arial" w:hAnsi="Arial" w:cs="Arial"/>
          <w:sz w:val="24"/>
          <w:szCs w:val="24"/>
          <w:lang w:val="es-MX"/>
        </w:rPr>
        <w:t xml:space="preserve"> Tecnicatura en Psicopedagogía</w:t>
      </w:r>
    </w:p>
    <w:p w14:paraId="6DF03E70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ESPACIO CURRICULAR: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B6057">
        <w:rPr>
          <w:rFonts w:ascii="Arial" w:hAnsi="Arial" w:cs="Arial"/>
          <w:sz w:val="24"/>
          <w:szCs w:val="24"/>
          <w:lang w:val="es-MX"/>
        </w:rPr>
        <w:t xml:space="preserve">Taller de evaluación </w:t>
      </w:r>
    </w:p>
    <w:p w14:paraId="349849DF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CURSO: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B6057">
        <w:rPr>
          <w:rFonts w:ascii="Arial" w:hAnsi="Arial" w:cs="Arial"/>
          <w:sz w:val="24"/>
          <w:szCs w:val="24"/>
          <w:lang w:val="es-MX"/>
        </w:rPr>
        <w:t>2do</w:t>
      </w:r>
    </w:p>
    <w:p w14:paraId="5156BB2A" w14:textId="77777777" w:rsidR="00107742" w:rsidRPr="00C4578B" w:rsidRDefault="00107742" w:rsidP="00107742">
      <w:pPr>
        <w:tabs>
          <w:tab w:val="left" w:pos="34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CICLO LECTIVO: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B6057">
        <w:rPr>
          <w:rFonts w:ascii="Arial" w:hAnsi="Arial" w:cs="Arial"/>
          <w:sz w:val="24"/>
          <w:szCs w:val="24"/>
          <w:lang w:val="es-MX"/>
        </w:rPr>
        <w:t>20</w:t>
      </w:r>
      <w:r w:rsidR="006159A5">
        <w:rPr>
          <w:rFonts w:ascii="Arial" w:hAnsi="Arial" w:cs="Arial"/>
          <w:sz w:val="24"/>
          <w:szCs w:val="24"/>
          <w:lang w:val="es-MX"/>
        </w:rPr>
        <w:t>19</w:t>
      </w:r>
    </w:p>
    <w:p w14:paraId="07571B38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Hs 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SEMANALES: </w:t>
      </w:r>
      <w:r w:rsidR="004B6057">
        <w:rPr>
          <w:rFonts w:ascii="Arial" w:hAnsi="Arial" w:cs="Arial"/>
          <w:sz w:val="24"/>
          <w:szCs w:val="24"/>
          <w:lang w:val="es-MX"/>
        </w:rPr>
        <w:t xml:space="preserve">1módulo </w:t>
      </w:r>
    </w:p>
    <w:p w14:paraId="33BBE878" w14:textId="77777777" w:rsidR="00107742" w:rsidRPr="00C4578B" w:rsidRDefault="00107742" w:rsidP="00107742">
      <w:pPr>
        <w:tabs>
          <w:tab w:val="left" w:pos="309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sz w:val="24"/>
          <w:szCs w:val="24"/>
          <w:lang w:val="es-MX"/>
        </w:rPr>
        <w:t>PROFESOR/A:</w:t>
      </w:r>
      <w:r w:rsidR="004B6057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4B6057">
        <w:rPr>
          <w:rFonts w:ascii="Arial" w:hAnsi="Arial" w:cs="Arial"/>
          <w:sz w:val="24"/>
          <w:szCs w:val="24"/>
          <w:lang w:val="es-MX"/>
        </w:rPr>
        <w:t>Tisi</w:t>
      </w:r>
      <w:proofErr w:type="spellEnd"/>
      <w:r w:rsidR="004B6057">
        <w:rPr>
          <w:rFonts w:ascii="Arial" w:hAnsi="Arial" w:cs="Arial"/>
          <w:sz w:val="24"/>
          <w:szCs w:val="24"/>
          <w:lang w:val="es-MX"/>
        </w:rPr>
        <w:t xml:space="preserve"> Baña</w:t>
      </w:r>
    </w:p>
    <w:p w14:paraId="4AD2151E" w14:textId="77777777" w:rsidR="00107742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880EB59" w14:textId="77777777" w:rsidR="00107742" w:rsidRPr="00107742" w:rsidRDefault="00107742" w:rsidP="00107742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07742">
        <w:rPr>
          <w:rFonts w:ascii="Arial" w:hAnsi="Arial" w:cs="Arial"/>
          <w:b/>
          <w:sz w:val="24"/>
          <w:szCs w:val="24"/>
          <w:lang w:val="es-MX"/>
        </w:rPr>
        <w:t>PROGRAMA DE LA MATERIA</w:t>
      </w:r>
    </w:p>
    <w:p w14:paraId="04D1B22B" w14:textId="77777777" w:rsidR="00107742" w:rsidRPr="00C4578B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BACC068" w14:textId="77777777" w:rsidR="004B6057" w:rsidRDefault="004B6057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5E5D1A" w14:textId="77777777" w:rsidR="004B6057" w:rsidRDefault="004B6057" w:rsidP="004B605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OBJETIVOS</w:t>
      </w:r>
    </w:p>
    <w:p w14:paraId="18268A16" w14:textId="77777777" w:rsidR="004B6057" w:rsidRDefault="004B6057" w:rsidP="004B605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8C2717" w14:textId="77777777" w:rsidR="004B6057" w:rsidRDefault="004B6057" w:rsidP="004B6057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Problematizar la evaluación desde distintos enfoques teóricos y metodológicos.</w:t>
      </w:r>
    </w:p>
    <w:p w14:paraId="30C46091" w14:textId="77777777" w:rsidR="004B6057" w:rsidRDefault="004B6057" w:rsidP="004B6057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Comprender la evaluación educativa como una práctica inserta en  un contexto socio,  político, cultural.</w:t>
      </w:r>
    </w:p>
    <w:p w14:paraId="78B971E4" w14:textId="77777777" w:rsidR="004B6057" w:rsidRPr="00631344" w:rsidRDefault="004B6057" w:rsidP="004B6057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631344">
        <w:rPr>
          <w:b/>
        </w:rPr>
        <w:t xml:space="preserve">Reflexionar acerca de la importancia </w:t>
      </w:r>
      <w:r>
        <w:rPr>
          <w:b/>
        </w:rPr>
        <w:t xml:space="preserve">educativa </w:t>
      </w:r>
      <w:r w:rsidRPr="00631344">
        <w:rPr>
          <w:b/>
        </w:rPr>
        <w:t>de la evaluación en el proceso de aprendizaje</w:t>
      </w:r>
      <w:r>
        <w:rPr>
          <w:b/>
        </w:rPr>
        <w:t>.</w:t>
      </w:r>
      <w:r w:rsidRPr="00631344">
        <w:rPr>
          <w:b/>
        </w:rPr>
        <w:t xml:space="preserve">  </w:t>
      </w:r>
    </w:p>
    <w:p w14:paraId="7D532226" w14:textId="77777777" w:rsidR="004B6057" w:rsidRDefault="004B6057" w:rsidP="004B605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33801">
        <w:rPr>
          <w:b/>
        </w:rPr>
        <w:t>Identificar l</w:t>
      </w:r>
      <w:r>
        <w:rPr>
          <w:b/>
        </w:rPr>
        <w:t>o</w:t>
      </w:r>
      <w:r w:rsidRPr="00E33801">
        <w:rPr>
          <w:b/>
        </w:rPr>
        <w:t xml:space="preserve">s </w:t>
      </w:r>
      <w:r>
        <w:rPr>
          <w:b/>
        </w:rPr>
        <w:t xml:space="preserve"> problemas educativos en el ejercicio docente y elaborar distintas maneras de intervención que permitan modificar y mejorar las prácticas de la evaluación.</w:t>
      </w:r>
    </w:p>
    <w:p w14:paraId="7952026A" w14:textId="77777777" w:rsidR="004B6057" w:rsidRDefault="004B6057" w:rsidP="004B6057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Reconocer y fundamentar el rol del psicopedagogo como orientador ante los desafíos que supone la evaluación educativa en una institución escolar.</w:t>
      </w:r>
    </w:p>
    <w:p w14:paraId="5A338B07" w14:textId="77777777" w:rsidR="004B6057" w:rsidRDefault="004B6057" w:rsidP="004B605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Asumir la profesión  con compromiso social  y como servicio hacia los demás.</w:t>
      </w:r>
    </w:p>
    <w:p w14:paraId="06696264" w14:textId="77777777" w:rsidR="004B6057" w:rsidRDefault="004B6057" w:rsidP="004B6057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Manejar adecuadamente el vocabulario científico pedagógico.</w:t>
      </w:r>
    </w:p>
    <w:p w14:paraId="13F03773" w14:textId="77777777" w:rsidR="004B6057" w:rsidRDefault="004B6057" w:rsidP="004B605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Valorar la importancia del estudio sistemático y del trabajo responsable.</w:t>
      </w:r>
    </w:p>
    <w:p w14:paraId="018BF532" w14:textId="77777777" w:rsidR="004B6057" w:rsidRDefault="004B6057" w:rsidP="004B6057">
      <w:pPr>
        <w:jc w:val="both"/>
      </w:pPr>
    </w:p>
    <w:p w14:paraId="714A3E67" w14:textId="77777777" w:rsidR="004B6057" w:rsidRDefault="004B6057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848DAF2" w14:textId="77777777"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 xml:space="preserve">CONTENIDOS </w:t>
      </w:r>
      <w:r w:rsidR="00D9348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</w:p>
    <w:p w14:paraId="2E046017" w14:textId="77777777" w:rsidR="00107742" w:rsidRDefault="00107742" w:rsidP="00107742">
      <w:pPr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E71497" w14:textId="77777777" w:rsidR="004B6057" w:rsidRPr="00933DFE" w:rsidRDefault="004B6057" w:rsidP="004B6057">
      <w:pPr>
        <w:numPr>
          <w:ilvl w:val="0"/>
          <w:numId w:val="8"/>
        </w:numPr>
        <w:jc w:val="both"/>
        <w:rPr>
          <w:b/>
        </w:rPr>
      </w:pPr>
      <w:r w:rsidRPr="00933DFE">
        <w:rPr>
          <w:b/>
          <w:iCs/>
        </w:rPr>
        <w:t>Unidad I: marco conceptual</w:t>
      </w:r>
    </w:p>
    <w:p w14:paraId="540DD493" w14:textId="77777777" w:rsidR="004B6057" w:rsidRPr="00972A67" w:rsidRDefault="004B6057" w:rsidP="004B6057">
      <w:pPr>
        <w:ind w:left="720"/>
        <w:jc w:val="both"/>
        <w:rPr>
          <w:b/>
        </w:rPr>
      </w:pPr>
    </w:p>
    <w:p w14:paraId="31A0DEA6" w14:textId="77777777" w:rsidR="004B6057" w:rsidRPr="00972A67" w:rsidRDefault="004B6057" w:rsidP="004B6057">
      <w:pPr>
        <w:ind w:left="720"/>
        <w:jc w:val="both"/>
      </w:pPr>
      <w:r w:rsidRPr="00972A67">
        <w:rPr>
          <w:iCs/>
        </w:rPr>
        <w:t xml:space="preserve">Caracterización de la evaluación. Marco conceptual. Delimitación. Alcances y proyecciones. Funciones de la evaluación.  Momentos de la evaluación durante el proceso educativo </w:t>
      </w:r>
    </w:p>
    <w:p w14:paraId="038A5894" w14:textId="77777777" w:rsidR="004B6057" w:rsidRDefault="004B6057" w:rsidP="004B6057">
      <w:pPr>
        <w:ind w:left="720"/>
        <w:jc w:val="both"/>
        <w:rPr>
          <w:b/>
        </w:rPr>
      </w:pPr>
    </w:p>
    <w:p w14:paraId="6D74EA2C" w14:textId="77777777" w:rsidR="004B6057" w:rsidRPr="007D3C60" w:rsidRDefault="004B6057" w:rsidP="004B6057">
      <w:pPr>
        <w:ind w:left="720"/>
        <w:jc w:val="both"/>
        <w:rPr>
          <w:b/>
        </w:rPr>
      </w:pPr>
    </w:p>
    <w:p w14:paraId="394893F8" w14:textId="77777777" w:rsidR="004B6057" w:rsidRPr="00972A67" w:rsidRDefault="004B6057" w:rsidP="004B6057">
      <w:pPr>
        <w:numPr>
          <w:ilvl w:val="0"/>
          <w:numId w:val="8"/>
        </w:numPr>
        <w:jc w:val="both"/>
        <w:rPr>
          <w:b/>
        </w:rPr>
      </w:pPr>
      <w:r w:rsidRPr="002C6103">
        <w:rPr>
          <w:b/>
          <w:i/>
          <w:iCs/>
        </w:rPr>
        <w:t>Unidad II:</w:t>
      </w:r>
      <w:r>
        <w:rPr>
          <w:b/>
          <w:i/>
          <w:iCs/>
        </w:rPr>
        <w:t xml:space="preserve"> la evaluación  de los aprendizajes</w:t>
      </w:r>
    </w:p>
    <w:p w14:paraId="30615FD8" w14:textId="77777777" w:rsidR="004B6057" w:rsidRDefault="004B6057" w:rsidP="004B6057">
      <w:pPr>
        <w:ind w:left="708"/>
        <w:jc w:val="both"/>
        <w:rPr>
          <w:iCs/>
        </w:rPr>
      </w:pPr>
    </w:p>
    <w:p w14:paraId="22A6B7A3" w14:textId="77777777" w:rsidR="004B6057" w:rsidRDefault="004B6057" w:rsidP="004B6057">
      <w:pPr>
        <w:ind w:left="708"/>
        <w:jc w:val="both"/>
        <w:rPr>
          <w:iCs/>
        </w:rPr>
      </w:pPr>
      <w:r w:rsidRPr="00972A67">
        <w:rPr>
          <w:iCs/>
        </w:rPr>
        <w:t>La evaluación diagnóstica, la evaluación de los procesos de aprendizaje, la evaluación de los resultados. Objetivos y criterios de evaluación.  Instrumentos y técnicas.</w:t>
      </w:r>
      <w:r>
        <w:rPr>
          <w:iCs/>
        </w:rPr>
        <w:t xml:space="preserve"> </w:t>
      </w:r>
      <w:r w:rsidRPr="00972A67">
        <w:rPr>
          <w:iCs/>
        </w:rPr>
        <w:t xml:space="preserve"> </w:t>
      </w:r>
    </w:p>
    <w:p w14:paraId="70DFBDB5" w14:textId="77777777" w:rsidR="004B6057" w:rsidRDefault="004B6057" w:rsidP="004B6057">
      <w:pPr>
        <w:ind w:left="720"/>
        <w:jc w:val="both"/>
        <w:rPr>
          <w:b/>
        </w:rPr>
      </w:pPr>
    </w:p>
    <w:p w14:paraId="527DAC42" w14:textId="77777777" w:rsidR="004B6057" w:rsidRDefault="004B6057" w:rsidP="004B6057">
      <w:pPr>
        <w:jc w:val="both"/>
        <w:rPr>
          <w:b/>
        </w:rPr>
      </w:pPr>
    </w:p>
    <w:p w14:paraId="3A464235" w14:textId="77777777" w:rsidR="004B6057" w:rsidRPr="002C6103" w:rsidRDefault="004B6057" w:rsidP="004B6057">
      <w:pPr>
        <w:jc w:val="both"/>
        <w:rPr>
          <w:b/>
        </w:rPr>
      </w:pPr>
    </w:p>
    <w:p w14:paraId="3466CA1D" w14:textId="77777777" w:rsidR="004B6057" w:rsidRPr="00972A67" w:rsidRDefault="004B6057" w:rsidP="004B6057">
      <w:pPr>
        <w:numPr>
          <w:ilvl w:val="0"/>
          <w:numId w:val="8"/>
        </w:numPr>
        <w:jc w:val="both"/>
        <w:rPr>
          <w:b/>
        </w:rPr>
      </w:pPr>
      <w:r>
        <w:rPr>
          <w:b/>
          <w:i/>
          <w:iCs/>
        </w:rPr>
        <w:t>Unidad  III: La evaluación institucional</w:t>
      </w:r>
    </w:p>
    <w:p w14:paraId="666492B9" w14:textId="77777777" w:rsidR="004B6057" w:rsidRDefault="004B6057" w:rsidP="004B6057">
      <w:pPr>
        <w:ind w:left="720"/>
        <w:jc w:val="both"/>
        <w:rPr>
          <w:iCs/>
        </w:rPr>
      </w:pPr>
    </w:p>
    <w:p w14:paraId="3B5DBB65" w14:textId="77777777" w:rsidR="004B6057" w:rsidRPr="00972A67" w:rsidRDefault="004B6057" w:rsidP="004B6057">
      <w:pPr>
        <w:ind w:left="720"/>
        <w:jc w:val="both"/>
      </w:pPr>
      <w:r w:rsidRPr="00972A67">
        <w:rPr>
          <w:iCs/>
        </w:rPr>
        <w:t>Aspectos estructurales. Evaluación interna y externa. Autoevaluación. Evaluación de competencias profesionales, elementos de competencia y evidencias de logro. Evaluación de la calidad</w:t>
      </w:r>
      <w:r>
        <w:rPr>
          <w:iCs/>
        </w:rPr>
        <w:t>.</w:t>
      </w:r>
      <w:r w:rsidRPr="00972A67">
        <w:rPr>
          <w:iCs/>
        </w:rPr>
        <w:t xml:space="preserve">  </w:t>
      </w:r>
    </w:p>
    <w:p w14:paraId="15EAD2A8" w14:textId="77777777" w:rsidR="004B6057" w:rsidRDefault="004B6057" w:rsidP="004B6057">
      <w:pPr>
        <w:autoSpaceDE w:val="0"/>
        <w:autoSpaceDN w:val="0"/>
        <w:adjustRightInd w:val="0"/>
        <w:jc w:val="both"/>
        <w:rPr>
          <w:color w:val="000000"/>
        </w:rPr>
      </w:pPr>
    </w:p>
    <w:p w14:paraId="6CA03D03" w14:textId="77777777" w:rsidR="004B6057" w:rsidRPr="008160A3" w:rsidRDefault="004B6057" w:rsidP="004B6057">
      <w:pPr>
        <w:ind w:left="720"/>
        <w:jc w:val="both"/>
        <w:rPr>
          <w:b/>
        </w:rPr>
      </w:pPr>
      <w:r>
        <w:rPr>
          <w:b/>
        </w:rPr>
        <w:t xml:space="preserve"> </w:t>
      </w:r>
    </w:p>
    <w:p w14:paraId="5A518EF4" w14:textId="77777777"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BIBLIOGRAFÍA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9348E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</w:p>
    <w:p w14:paraId="05E61204" w14:textId="77777777"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64DE217" w14:textId="77777777" w:rsidR="004B6057" w:rsidRPr="00933DFE" w:rsidRDefault="004B6057" w:rsidP="004B6057">
      <w:pPr>
        <w:numPr>
          <w:ilvl w:val="0"/>
          <w:numId w:val="8"/>
        </w:numPr>
        <w:jc w:val="both"/>
        <w:rPr>
          <w:b/>
        </w:rPr>
      </w:pPr>
      <w:r w:rsidRPr="00933DFE">
        <w:rPr>
          <w:b/>
          <w:iCs/>
        </w:rPr>
        <w:t xml:space="preserve">Unidad I: </w:t>
      </w:r>
      <w:r>
        <w:rPr>
          <w:b/>
          <w:iCs/>
        </w:rPr>
        <w:t xml:space="preserve">la evaluación </w:t>
      </w:r>
    </w:p>
    <w:p w14:paraId="54E786DD" w14:textId="77777777" w:rsidR="004B6057" w:rsidRPr="00972A67" w:rsidRDefault="004B6057" w:rsidP="004B6057">
      <w:pPr>
        <w:ind w:left="720"/>
        <w:jc w:val="both"/>
        <w:rPr>
          <w:b/>
        </w:rPr>
      </w:pPr>
    </w:p>
    <w:p w14:paraId="512DA573" w14:textId="77777777" w:rsidR="004B6057" w:rsidRPr="00933DFE" w:rsidRDefault="004B6057" w:rsidP="004B6057">
      <w:pPr>
        <w:numPr>
          <w:ilvl w:val="0"/>
          <w:numId w:val="9"/>
        </w:numPr>
        <w:spacing w:after="120"/>
        <w:jc w:val="both"/>
        <w:rPr>
          <w:b/>
          <w:i/>
          <w:iCs/>
        </w:rPr>
      </w:pPr>
      <w:r w:rsidRPr="00933DFE">
        <w:rPr>
          <w:b/>
          <w:i/>
          <w:iCs/>
        </w:rPr>
        <w:t>Más allá del marcador (El Adarve. Blog de Miguel Ángel Santos Guerra).</w:t>
      </w:r>
    </w:p>
    <w:p w14:paraId="5F310C76" w14:textId="77777777" w:rsidR="004B6057" w:rsidRDefault="004B6057" w:rsidP="004B6057">
      <w:pPr>
        <w:spacing w:after="120"/>
        <w:ind w:left="360" w:firstLine="348"/>
        <w:jc w:val="both"/>
      </w:pPr>
      <w:r w:rsidRPr="00933DFE">
        <w:rPr>
          <w:i/>
          <w:iCs/>
        </w:rPr>
        <w:t xml:space="preserve"> </w:t>
      </w:r>
      <w:r w:rsidRPr="00933DFE">
        <w:t xml:space="preserve">http://blog.laopiniondemalaga.es/eladarve/2008/05/03/mas-alla-del-marcador/ </w:t>
      </w:r>
    </w:p>
    <w:p w14:paraId="77B7E2FB" w14:textId="77777777" w:rsidR="004B6057" w:rsidRPr="00933DFE" w:rsidRDefault="004B6057" w:rsidP="004B6057">
      <w:pPr>
        <w:numPr>
          <w:ilvl w:val="0"/>
          <w:numId w:val="9"/>
        </w:numPr>
        <w:spacing w:after="120"/>
        <w:jc w:val="both"/>
        <w:rPr>
          <w:b/>
        </w:rPr>
      </w:pPr>
      <w:r w:rsidRPr="00933DFE">
        <w:rPr>
          <w:b/>
          <w:i/>
          <w:iCs/>
        </w:rPr>
        <w:t xml:space="preserve">Evaluación educativa: una aproximación conceptual </w:t>
      </w:r>
    </w:p>
    <w:p w14:paraId="648BA866" w14:textId="77777777" w:rsidR="004B6057" w:rsidRPr="00933DFE" w:rsidRDefault="004B6057" w:rsidP="004B6057">
      <w:pPr>
        <w:spacing w:after="120"/>
        <w:ind w:firstLine="708"/>
        <w:jc w:val="both"/>
      </w:pPr>
      <w:r w:rsidRPr="00933DFE">
        <w:rPr>
          <w:rStyle w:val="Hipervnculo"/>
          <w:i/>
          <w:iCs/>
        </w:rPr>
        <w:lastRenderedPageBreak/>
        <w:t xml:space="preserve">http://www.oei.es/calidad2/luis2.pdf </w:t>
      </w:r>
    </w:p>
    <w:p w14:paraId="5CC83C93" w14:textId="77777777" w:rsidR="004B6057" w:rsidRPr="00933DFE" w:rsidRDefault="004B6057" w:rsidP="004B6057">
      <w:pPr>
        <w:numPr>
          <w:ilvl w:val="0"/>
          <w:numId w:val="9"/>
        </w:numPr>
        <w:spacing w:after="120"/>
        <w:jc w:val="both"/>
        <w:rPr>
          <w:b/>
        </w:rPr>
      </w:pPr>
      <w:r w:rsidRPr="00933DFE">
        <w:rPr>
          <w:b/>
          <w:i/>
          <w:iCs/>
        </w:rPr>
        <w:t>Definición de evaluación</w:t>
      </w:r>
    </w:p>
    <w:p w14:paraId="08C8C659" w14:textId="77777777" w:rsidR="004B6057" w:rsidRPr="00933DFE" w:rsidRDefault="004B6057" w:rsidP="004B6057">
      <w:pPr>
        <w:spacing w:after="120"/>
        <w:ind w:left="708"/>
        <w:jc w:val="both"/>
      </w:pPr>
      <w:r w:rsidRPr="00933DFE">
        <w:rPr>
          <w:i/>
          <w:iCs/>
          <w:u w:val="single"/>
        </w:rPr>
        <w:t xml:space="preserve">http://www.fundacionsepec.cl/estudio/01_AEP%20profesores_de_Religion_19_julio_07/archivos/23_jul_07/definicion_de_evaluacion.pps#256,1,DEFINICIÓN DE </w:t>
      </w:r>
    </w:p>
    <w:p w14:paraId="196DE9E0" w14:textId="77777777" w:rsidR="004B6057" w:rsidRPr="00933DFE" w:rsidRDefault="004B6057" w:rsidP="004B6057">
      <w:pPr>
        <w:ind w:left="720"/>
        <w:jc w:val="both"/>
        <w:rPr>
          <w:b/>
        </w:rPr>
      </w:pPr>
    </w:p>
    <w:p w14:paraId="28B1E9ED" w14:textId="77777777" w:rsidR="004B6057" w:rsidRPr="007D3C60" w:rsidRDefault="004B6057" w:rsidP="004B6057">
      <w:pPr>
        <w:ind w:left="720"/>
        <w:jc w:val="both"/>
        <w:rPr>
          <w:b/>
        </w:rPr>
      </w:pPr>
    </w:p>
    <w:p w14:paraId="4C6801BD" w14:textId="77777777" w:rsidR="004B6057" w:rsidRPr="00972A67" w:rsidRDefault="004B6057" w:rsidP="004B6057">
      <w:pPr>
        <w:numPr>
          <w:ilvl w:val="0"/>
          <w:numId w:val="8"/>
        </w:numPr>
        <w:jc w:val="both"/>
        <w:rPr>
          <w:b/>
        </w:rPr>
      </w:pPr>
      <w:r w:rsidRPr="002C6103">
        <w:rPr>
          <w:b/>
          <w:i/>
          <w:iCs/>
        </w:rPr>
        <w:t>Unidad II:</w:t>
      </w:r>
      <w:r>
        <w:rPr>
          <w:b/>
          <w:i/>
          <w:iCs/>
        </w:rPr>
        <w:t xml:space="preserve"> la evaluación  de los aprendizajes</w:t>
      </w:r>
    </w:p>
    <w:p w14:paraId="4D1784EE" w14:textId="77777777" w:rsidR="004B6057" w:rsidRDefault="004B6057" w:rsidP="004B6057">
      <w:pPr>
        <w:ind w:left="708"/>
        <w:jc w:val="both"/>
        <w:rPr>
          <w:iCs/>
        </w:rPr>
      </w:pPr>
    </w:p>
    <w:p w14:paraId="1A536D10" w14:textId="77777777" w:rsidR="004B6057" w:rsidRPr="00933DFE" w:rsidRDefault="004B6057" w:rsidP="004B6057">
      <w:pPr>
        <w:numPr>
          <w:ilvl w:val="0"/>
          <w:numId w:val="9"/>
        </w:numPr>
        <w:spacing w:after="120"/>
        <w:jc w:val="both"/>
        <w:rPr>
          <w:b/>
          <w:i/>
          <w:iCs/>
        </w:rPr>
      </w:pPr>
      <w:r w:rsidRPr="00933DFE">
        <w:rPr>
          <w:b/>
          <w:i/>
          <w:iCs/>
        </w:rPr>
        <w:t xml:space="preserve">La evaluación de los aprendizajes. Alicia Camilloni </w:t>
      </w:r>
    </w:p>
    <w:p w14:paraId="0D8BC70C" w14:textId="77777777" w:rsidR="004B6057" w:rsidRPr="00933DFE" w:rsidRDefault="004B6057" w:rsidP="004B6057">
      <w:pPr>
        <w:spacing w:after="120"/>
        <w:ind w:left="708"/>
        <w:jc w:val="both"/>
        <w:rPr>
          <w:i/>
          <w:iCs/>
        </w:rPr>
      </w:pPr>
      <w:r w:rsidRPr="00933DFE">
        <w:rPr>
          <w:i/>
          <w:iCs/>
        </w:rPr>
        <w:t xml:space="preserve">http://www.santillana.com.ar/03/congresos/03_4pob.asp?id=29 </w:t>
      </w:r>
    </w:p>
    <w:p w14:paraId="465FCEBB" w14:textId="77777777" w:rsidR="004B6057" w:rsidRPr="00933DFE" w:rsidRDefault="004B6057" w:rsidP="004B6057">
      <w:pPr>
        <w:spacing w:after="120"/>
        <w:ind w:left="708"/>
        <w:jc w:val="both"/>
        <w:rPr>
          <w:i/>
          <w:iCs/>
        </w:rPr>
      </w:pPr>
      <w:r w:rsidRPr="00933DFE">
        <w:rPr>
          <w:i/>
          <w:iCs/>
        </w:rPr>
        <w:t xml:space="preserve">www.cinterfor.org.uy/public/spanish/region/ampro/cinterfor/publ/ens_eva/pdf/int.pdf </w:t>
      </w:r>
    </w:p>
    <w:p w14:paraId="648ABEB0" w14:textId="77777777" w:rsidR="004B6057" w:rsidRPr="00933DFE" w:rsidRDefault="004B6057" w:rsidP="004B6057">
      <w:pPr>
        <w:numPr>
          <w:ilvl w:val="0"/>
          <w:numId w:val="9"/>
        </w:numPr>
        <w:spacing w:after="120"/>
        <w:jc w:val="both"/>
        <w:rPr>
          <w:b/>
          <w:i/>
          <w:iCs/>
        </w:rPr>
      </w:pPr>
      <w:r w:rsidRPr="00933DFE">
        <w:rPr>
          <w:b/>
          <w:i/>
          <w:iCs/>
        </w:rPr>
        <w:t xml:space="preserve">Patología general de la evaluación educativa. </w:t>
      </w:r>
    </w:p>
    <w:p w14:paraId="39C24F36" w14:textId="77777777" w:rsidR="004B6057" w:rsidRPr="00933DFE" w:rsidRDefault="004B6057" w:rsidP="004B6057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3DFE">
        <w:rPr>
          <w:i/>
          <w:iCs/>
        </w:rPr>
        <w:t xml:space="preserve">http://www.ub.es/ntae/articles/santoseva.pdf </w:t>
      </w:r>
    </w:p>
    <w:p w14:paraId="6E65AC52" w14:textId="77777777" w:rsidR="004B6057" w:rsidRDefault="004B6057" w:rsidP="004B6057">
      <w:pPr>
        <w:jc w:val="both"/>
        <w:rPr>
          <w:b/>
        </w:rPr>
      </w:pPr>
    </w:p>
    <w:p w14:paraId="4D90C099" w14:textId="77777777" w:rsidR="004B6057" w:rsidRDefault="004B6057" w:rsidP="004B6057">
      <w:pPr>
        <w:autoSpaceDE w:val="0"/>
        <w:autoSpaceDN w:val="0"/>
        <w:adjustRightInd w:val="0"/>
        <w:ind w:firstLine="708"/>
        <w:rPr>
          <w:b/>
          <w:bCs/>
          <w:i/>
          <w:iCs/>
          <w:color w:val="0000FF"/>
          <w:sz w:val="23"/>
          <w:szCs w:val="23"/>
        </w:rPr>
      </w:pPr>
      <w:r>
        <w:rPr>
          <w:b/>
          <w:bCs/>
          <w:i/>
          <w:iCs/>
          <w:color w:val="0000FF"/>
          <w:sz w:val="23"/>
          <w:szCs w:val="23"/>
        </w:rPr>
        <w:t xml:space="preserve">De profundización: instrumentos </w:t>
      </w:r>
    </w:p>
    <w:p w14:paraId="45397C55" w14:textId="77777777" w:rsidR="004B6057" w:rsidRDefault="004B6057" w:rsidP="004B6057">
      <w:pPr>
        <w:autoSpaceDE w:val="0"/>
        <w:autoSpaceDN w:val="0"/>
        <w:adjustRightInd w:val="0"/>
        <w:ind w:firstLine="360"/>
        <w:rPr>
          <w:b/>
          <w:bCs/>
          <w:i/>
          <w:iCs/>
          <w:color w:val="0000FF"/>
          <w:sz w:val="23"/>
          <w:szCs w:val="23"/>
        </w:rPr>
      </w:pPr>
    </w:p>
    <w:p w14:paraId="49639F0C" w14:textId="77777777" w:rsidR="004B6057" w:rsidRPr="00056FA1" w:rsidRDefault="004B6057" w:rsidP="004B6057">
      <w:pPr>
        <w:numPr>
          <w:ilvl w:val="0"/>
          <w:numId w:val="9"/>
        </w:numPr>
        <w:tabs>
          <w:tab w:val="clear" w:pos="720"/>
          <w:tab w:val="num" w:pos="1068"/>
        </w:tabs>
        <w:spacing w:after="120"/>
        <w:ind w:left="1068"/>
        <w:jc w:val="both"/>
        <w:rPr>
          <w:b/>
          <w:i/>
          <w:iCs/>
        </w:rPr>
      </w:pPr>
      <w:r w:rsidRPr="00056FA1">
        <w:rPr>
          <w:b/>
          <w:i/>
          <w:iCs/>
        </w:rPr>
        <w:t>http://coleccion.educ.ar/coleccion/CD12/contenidos/guias/guia_rubricas.html</w:t>
      </w:r>
    </w:p>
    <w:p w14:paraId="0DD964DB" w14:textId="77777777" w:rsidR="004B6057" w:rsidRPr="00056FA1" w:rsidRDefault="004B6057" w:rsidP="004B6057">
      <w:pPr>
        <w:numPr>
          <w:ilvl w:val="0"/>
          <w:numId w:val="9"/>
        </w:numPr>
        <w:tabs>
          <w:tab w:val="clear" w:pos="720"/>
          <w:tab w:val="num" w:pos="1068"/>
        </w:tabs>
        <w:spacing w:after="120"/>
        <w:ind w:left="1068"/>
        <w:jc w:val="both"/>
        <w:rPr>
          <w:b/>
          <w:i/>
          <w:iCs/>
        </w:rPr>
      </w:pPr>
      <w:r w:rsidRPr="00056FA1">
        <w:rPr>
          <w:b/>
          <w:i/>
          <w:iCs/>
        </w:rPr>
        <w:t>http://www.eduteka.org/Rubistar.php3</w:t>
      </w:r>
    </w:p>
    <w:p w14:paraId="67FEE2B3" w14:textId="77777777" w:rsidR="004B6057" w:rsidRPr="00056FA1" w:rsidRDefault="004B6057" w:rsidP="004B6057">
      <w:pPr>
        <w:numPr>
          <w:ilvl w:val="0"/>
          <w:numId w:val="9"/>
        </w:numPr>
        <w:tabs>
          <w:tab w:val="clear" w:pos="720"/>
          <w:tab w:val="num" w:pos="1068"/>
        </w:tabs>
        <w:spacing w:after="120"/>
        <w:ind w:left="1068"/>
        <w:jc w:val="both"/>
        <w:rPr>
          <w:b/>
          <w:i/>
          <w:iCs/>
        </w:rPr>
      </w:pPr>
      <w:r w:rsidRPr="00056FA1">
        <w:rPr>
          <w:b/>
          <w:i/>
          <w:iCs/>
        </w:rPr>
        <w:t>http://iteso.mx/~pcalderon/mate/rubrica.htm</w:t>
      </w:r>
    </w:p>
    <w:p w14:paraId="384BCF42" w14:textId="77777777" w:rsidR="004B6057" w:rsidRPr="00056FA1" w:rsidRDefault="004B6057" w:rsidP="004B6057">
      <w:pPr>
        <w:numPr>
          <w:ilvl w:val="0"/>
          <w:numId w:val="9"/>
        </w:numPr>
        <w:tabs>
          <w:tab w:val="clear" w:pos="720"/>
          <w:tab w:val="num" w:pos="1068"/>
        </w:tabs>
        <w:spacing w:after="120"/>
        <w:ind w:left="1068"/>
        <w:jc w:val="both"/>
        <w:rPr>
          <w:b/>
          <w:i/>
          <w:iCs/>
        </w:rPr>
      </w:pPr>
      <w:r w:rsidRPr="00056FA1">
        <w:rPr>
          <w:b/>
          <w:i/>
          <w:iCs/>
        </w:rPr>
        <w:t>Goodrich Andrade, Heidi. Matrices de comprensión</w:t>
      </w:r>
    </w:p>
    <w:p w14:paraId="4F5AF5D6" w14:textId="77777777" w:rsidR="004B6057" w:rsidRPr="00056FA1" w:rsidRDefault="004B6057" w:rsidP="004B6057">
      <w:pPr>
        <w:spacing w:after="120"/>
        <w:ind w:left="708" w:firstLine="348"/>
        <w:jc w:val="both"/>
        <w:rPr>
          <w:b/>
          <w:i/>
          <w:iCs/>
        </w:rPr>
      </w:pPr>
      <w:r w:rsidRPr="00056FA1">
        <w:rPr>
          <w:b/>
          <w:i/>
          <w:iCs/>
        </w:rPr>
        <w:t>http://learnweb.harvard.edu/andes/thinking/docs/rubricar.htm</w:t>
      </w:r>
    </w:p>
    <w:p w14:paraId="6F95EAEE" w14:textId="77777777" w:rsidR="004B6057" w:rsidRPr="009E4A06" w:rsidRDefault="009538BC" w:rsidP="004B6057">
      <w:pPr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color w:val="000000"/>
        </w:rPr>
      </w:pPr>
      <w:hyperlink r:id="rId11" w:history="1">
        <w:r w:rsidR="004B6057" w:rsidRPr="00D55BF1">
          <w:rPr>
            <w:rStyle w:val="Hipervnculo"/>
            <w:b/>
            <w:i/>
            <w:iCs/>
          </w:rPr>
          <w:t>http://www.usal.es/~ofeees/NUEVAS_METODOLOGIAS/PORTAFOLIO/c45.pdf</w:t>
        </w:r>
      </w:hyperlink>
      <w:r w:rsidR="004B6057">
        <w:rPr>
          <w:b/>
          <w:i/>
          <w:iCs/>
        </w:rPr>
        <w:t xml:space="preserve"> </w:t>
      </w:r>
    </w:p>
    <w:p w14:paraId="6562A4A5" w14:textId="77777777" w:rsidR="004B6057" w:rsidRPr="009E4A06" w:rsidRDefault="004B6057" w:rsidP="004B6057">
      <w:pPr>
        <w:autoSpaceDE w:val="0"/>
        <w:autoSpaceDN w:val="0"/>
        <w:adjustRightInd w:val="0"/>
        <w:ind w:left="708"/>
        <w:rPr>
          <w:color w:val="000000"/>
        </w:rPr>
      </w:pPr>
    </w:p>
    <w:p w14:paraId="14533545" w14:textId="77777777" w:rsidR="004B6057" w:rsidRDefault="004B6057" w:rsidP="004B6057">
      <w:pPr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/>
          <w:i/>
          <w:iCs/>
        </w:rPr>
      </w:pPr>
      <w:r w:rsidRPr="008160A3">
        <w:rPr>
          <w:b/>
          <w:i/>
          <w:iCs/>
        </w:rPr>
        <w:t xml:space="preserve">El portafolio del estudiante: </w:t>
      </w:r>
    </w:p>
    <w:p w14:paraId="572F5E0C" w14:textId="77777777" w:rsidR="004B6057" w:rsidRDefault="004B6057" w:rsidP="004B6057">
      <w:pPr>
        <w:autoSpaceDE w:val="0"/>
        <w:autoSpaceDN w:val="0"/>
        <w:adjustRightInd w:val="0"/>
        <w:rPr>
          <w:b/>
          <w:i/>
          <w:iCs/>
        </w:rPr>
      </w:pPr>
    </w:p>
    <w:p w14:paraId="4F37E539" w14:textId="77777777" w:rsidR="004B6057" w:rsidRPr="008160A3" w:rsidRDefault="004B6057" w:rsidP="004B6057">
      <w:pPr>
        <w:autoSpaceDE w:val="0"/>
        <w:autoSpaceDN w:val="0"/>
        <w:adjustRightInd w:val="0"/>
        <w:ind w:left="708" w:firstLine="360"/>
        <w:rPr>
          <w:b/>
          <w:i/>
          <w:iCs/>
        </w:rPr>
      </w:pPr>
      <w:r w:rsidRPr="008160A3">
        <w:rPr>
          <w:b/>
          <w:i/>
          <w:iCs/>
        </w:rPr>
        <w:t>http://www.recursoseees.uji.es/fichas/fm4.pdf</w:t>
      </w:r>
    </w:p>
    <w:p w14:paraId="2E61A701" w14:textId="77777777" w:rsidR="004B6057" w:rsidRPr="002C6103" w:rsidRDefault="004B6057" w:rsidP="004B6057">
      <w:pPr>
        <w:jc w:val="both"/>
        <w:rPr>
          <w:b/>
        </w:rPr>
      </w:pPr>
    </w:p>
    <w:p w14:paraId="7350AF65" w14:textId="77777777" w:rsidR="004B6057" w:rsidRPr="00972A67" w:rsidRDefault="004B6057" w:rsidP="004B6057">
      <w:pPr>
        <w:numPr>
          <w:ilvl w:val="0"/>
          <w:numId w:val="8"/>
        </w:numPr>
        <w:jc w:val="both"/>
        <w:rPr>
          <w:b/>
        </w:rPr>
      </w:pPr>
      <w:r>
        <w:rPr>
          <w:b/>
          <w:i/>
          <w:iCs/>
        </w:rPr>
        <w:t>Unidad  III: La evaluación institucional</w:t>
      </w:r>
    </w:p>
    <w:p w14:paraId="7965B451" w14:textId="77777777" w:rsidR="004B6057" w:rsidRDefault="004B6057" w:rsidP="004B6057">
      <w:pPr>
        <w:ind w:left="720"/>
        <w:jc w:val="both"/>
        <w:rPr>
          <w:iCs/>
        </w:rPr>
      </w:pPr>
    </w:p>
    <w:p w14:paraId="4DC386BA" w14:textId="77777777" w:rsidR="004B6057" w:rsidRPr="008160A3" w:rsidRDefault="004B6057" w:rsidP="004B6057">
      <w:pPr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/>
          <w:i/>
          <w:iCs/>
        </w:rPr>
      </w:pPr>
      <w:r w:rsidRPr="008160A3">
        <w:rPr>
          <w:b/>
          <w:i/>
          <w:iCs/>
        </w:rPr>
        <w:t>CATALANO, ANA, COLS, SUSANA, SLADOGNA, MÓNICA. (2004). Diseño Curricular basado en normas de competencia laboral. Conceptos y orientaciones metodológicas. Buenos Aires: CINTERFOR- OIT</w:t>
      </w:r>
    </w:p>
    <w:p w14:paraId="61147EC9" w14:textId="77777777" w:rsidR="004B6057" w:rsidRPr="008160A3" w:rsidRDefault="004B6057" w:rsidP="004B6057">
      <w:pPr>
        <w:autoSpaceDE w:val="0"/>
        <w:autoSpaceDN w:val="0"/>
        <w:adjustRightInd w:val="0"/>
        <w:ind w:left="708" w:firstLine="360"/>
        <w:rPr>
          <w:b/>
          <w:i/>
          <w:iCs/>
        </w:rPr>
      </w:pPr>
      <w:r w:rsidRPr="008160A3">
        <w:rPr>
          <w:b/>
          <w:i/>
          <w:iCs/>
        </w:rPr>
        <w:t xml:space="preserve">http://www.cinterfor.org.uy/public/spanish/region/ampro/cinterfor/publ/dis_curr/index.htm </w:t>
      </w:r>
    </w:p>
    <w:p w14:paraId="6A50D077" w14:textId="77777777" w:rsidR="004B6057" w:rsidRPr="008160A3" w:rsidRDefault="004B6057" w:rsidP="004B6057">
      <w:pPr>
        <w:autoSpaceDE w:val="0"/>
        <w:autoSpaceDN w:val="0"/>
        <w:adjustRightInd w:val="0"/>
        <w:ind w:left="708"/>
        <w:rPr>
          <w:b/>
          <w:i/>
          <w:iCs/>
        </w:rPr>
      </w:pPr>
    </w:p>
    <w:p w14:paraId="395A5134" w14:textId="77777777" w:rsidR="004B6057" w:rsidRPr="008160A3" w:rsidRDefault="004B6057" w:rsidP="004B6057">
      <w:pPr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/>
          <w:i/>
          <w:iCs/>
        </w:rPr>
      </w:pPr>
      <w:r w:rsidRPr="008160A3">
        <w:rPr>
          <w:b/>
          <w:i/>
          <w:iCs/>
        </w:rPr>
        <w:t xml:space="preserve">COLS, SUSANA; IACOLUTTI, MARÍA DOLORES (2006) Enseñar y evaluar en formación de competencias laborales. Conceptos y orientaciones metodológicas” Buenos </w:t>
      </w:r>
      <w:proofErr w:type="spellStart"/>
      <w:proofErr w:type="gramStart"/>
      <w:r w:rsidRPr="008160A3">
        <w:rPr>
          <w:b/>
          <w:i/>
          <w:iCs/>
        </w:rPr>
        <w:t>Aires:BID</w:t>
      </w:r>
      <w:proofErr w:type="spellEnd"/>
      <w:proofErr w:type="gramEnd"/>
      <w:r w:rsidRPr="008160A3">
        <w:rPr>
          <w:b/>
          <w:i/>
          <w:iCs/>
        </w:rPr>
        <w:t xml:space="preserve">. </w:t>
      </w:r>
    </w:p>
    <w:p w14:paraId="58EA07EA" w14:textId="77777777" w:rsidR="004B6057" w:rsidRPr="008160A3" w:rsidRDefault="004B6057" w:rsidP="004B6057">
      <w:pPr>
        <w:autoSpaceDE w:val="0"/>
        <w:autoSpaceDN w:val="0"/>
        <w:adjustRightInd w:val="0"/>
        <w:ind w:left="708" w:firstLine="360"/>
        <w:rPr>
          <w:b/>
          <w:i/>
          <w:iCs/>
        </w:rPr>
      </w:pPr>
      <w:r w:rsidRPr="008160A3">
        <w:rPr>
          <w:b/>
          <w:i/>
          <w:iCs/>
        </w:rPr>
        <w:t xml:space="preserve">http://www.trabajo.gov.ar/calidad/bibliografia/index.asp </w:t>
      </w:r>
    </w:p>
    <w:p w14:paraId="253E758D" w14:textId="77777777" w:rsidR="004B6057" w:rsidRPr="008160A3" w:rsidRDefault="009538BC" w:rsidP="004B6057">
      <w:pPr>
        <w:autoSpaceDE w:val="0"/>
        <w:autoSpaceDN w:val="0"/>
        <w:adjustRightInd w:val="0"/>
        <w:ind w:left="1068"/>
        <w:rPr>
          <w:color w:val="0000FF"/>
        </w:rPr>
      </w:pPr>
      <w:hyperlink r:id="rId12" w:history="1">
        <w:r w:rsidR="004B6057" w:rsidRPr="00D55BF1">
          <w:rPr>
            <w:rStyle w:val="Hipervnculo"/>
            <w:b/>
            <w:i/>
            <w:iCs/>
          </w:rPr>
          <w:t>http://www.programa-area.org/biblioteca-virtual/1-_/formacion-profesional/s-_s/ensenar-y-</w:t>
        </w:r>
      </w:hyperlink>
      <w:r w:rsidR="004B6057" w:rsidRPr="008160A3">
        <w:rPr>
          <w:b/>
          <w:i/>
          <w:iCs/>
        </w:rPr>
        <w:t>evaluar-en-</w:t>
      </w:r>
      <w:r w:rsidR="004B6057" w:rsidRPr="008160A3">
        <w:rPr>
          <w:i/>
          <w:iCs/>
          <w:color w:val="0000FF"/>
          <w:u w:val="single"/>
        </w:rPr>
        <w:t xml:space="preserve">formacion-por-competencias-laborales-conceptos-y-orientaciones-metodologicas/ </w:t>
      </w:r>
    </w:p>
    <w:p w14:paraId="68305805" w14:textId="77777777" w:rsidR="004B6057" w:rsidRPr="008160A3" w:rsidRDefault="004B6057" w:rsidP="004B6057">
      <w:pPr>
        <w:ind w:left="720"/>
        <w:jc w:val="both"/>
        <w:rPr>
          <w:b/>
        </w:rPr>
      </w:pPr>
    </w:p>
    <w:p w14:paraId="21ADA1B1" w14:textId="77777777" w:rsidR="00107742" w:rsidRDefault="00107742" w:rsidP="0010774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D20D008" w14:textId="77777777" w:rsidR="004B6057" w:rsidRDefault="00107742" w:rsidP="0010774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4578B">
        <w:rPr>
          <w:rFonts w:ascii="Arial" w:hAnsi="Arial" w:cs="Arial"/>
          <w:b/>
          <w:sz w:val="24"/>
          <w:szCs w:val="24"/>
          <w:lang w:val="es-MX"/>
        </w:rPr>
        <w:t>EVALUACIÓN</w:t>
      </w:r>
      <w:r w:rsidRPr="00C4578B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ED97663" w14:textId="77777777" w:rsidR="00107742" w:rsidRDefault="00D9348E" w:rsidP="00107742">
      <w:p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</w:p>
    <w:p w14:paraId="479F5F46" w14:textId="77777777" w:rsidR="004B6057" w:rsidRDefault="004B6057" w:rsidP="004B6057">
      <w:pPr>
        <w:pStyle w:val="Ttulo1"/>
        <w:jc w:val="both"/>
        <w:rPr>
          <w:sz w:val="20"/>
        </w:rPr>
      </w:pPr>
      <w:r>
        <w:rPr>
          <w:sz w:val="20"/>
        </w:rPr>
        <w:t xml:space="preserve">CRITERIOS DE  EVALUACIÓN DEL TALLER </w:t>
      </w:r>
    </w:p>
    <w:p w14:paraId="4816D9D2" w14:textId="77777777" w:rsidR="004B6057" w:rsidRDefault="004B6057" w:rsidP="004B6057">
      <w:pPr>
        <w:jc w:val="both"/>
        <w:rPr>
          <w:b/>
        </w:rPr>
      </w:pPr>
    </w:p>
    <w:p w14:paraId="2FAF1B84" w14:textId="77777777" w:rsidR="004B6057" w:rsidRDefault="004B6057" w:rsidP="004B6057">
      <w:pPr>
        <w:numPr>
          <w:ilvl w:val="0"/>
          <w:numId w:val="11"/>
        </w:numPr>
        <w:jc w:val="both"/>
      </w:pPr>
      <w:r>
        <w:t>Asistencia y participación activa y responsable en los encuentros de taller, lo que implica haber leído y/o realizado las tareas indicadas por el profesor de antemano.</w:t>
      </w:r>
    </w:p>
    <w:p w14:paraId="6BBF62B4" w14:textId="77777777" w:rsidR="004B6057" w:rsidRDefault="004B6057" w:rsidP="004B6057">
      <w:pPr>
        <w:numPr>
          <w:ilvl w:val="0"/>
          <w:numId w:val="11"/>
        </w:numPr>
        <w:jc w:val="both"/>
      </w:pPr>
      <w:r>
        <w:t xml:space="preserve">Aprobación de las actividades planeadas e incorpora al </w:t>
      </w:r>
      <w:r>
        <w:rPr>
          <w:b/>
          <w:i/>
        </w:rPr>
        <w:t>porfolio</w:t>
      </w:r>
      <w:r>
        <w:t xml:space="preserve"> en tiempo y forma. En los mismos se evaluará: </w:t>
      </w:r>
    </w:p>
    <w:p w14:paraId="283A85BC" w14:textId="77777777" w:rsidR="004B6057" w:rsidRDefault="004B6057" w:rsidP="004B6057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>pertinencia en relación con los objetivos propuestos;</w:t>
      </w:r>
    </w:p>
    <w:p w14:paraId="682937F7" w14:textId="77777777" w:rsidR="004B6057" w:rsidRDefault="004B6057" w:rsidP="004B6057">
      <w:pPr>
        <w:numPr>
          <w:ilvl w:val="0"/>
          <w:numId w:val="14"/>
        </w:numPr>
        <w:ind w:left="720"/>
        <w:jc w:val="both"/>
      </w:pPr>
      <w:r>
        <w:t>aplicación adecuada de los contenidos de las asignaturas tanto al análisis como a la elaboración de diversos cursos de acción,  en el marco del "proceso de toma de decisiones", para la resolución de un problema planteado;</w:t>
      </w:r>
    </w:p>
    <w:p w14:paraId="1054E131" w14:textId="77777777" w:rsidR="004B6057" w:rsidRDefault="004B6057" w:rsidP="004B6057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puntualidad y presentación; </w:t>
      </w:r>
    </w:p>
    <w:p w14:paraId="234FBBD7" w14:textId="77777777" w:rsidR="004B6057" w:rsidRDefault="004B6057" w:rsidP="004B6057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esfuerzo y responsabilidad; </w:t>
      </w:r>
    </w:p>
    <w:p w14:paraId="44E5F2EF" w14:textId="77777777" w:rsidR="004B6057" w:rsidRDefault="004B6057" w:rsidP="004B6057">
      <w:pPr>
        <w:numPr>
          <w:ilvl w:val="0"/>
          <w:numId w:val="12"/>
        </w:numPr>
        <w:tabs>
          <w:tab w:val="num" w:pos="720"/>
        </w:tabs>
        <w:ind w:left="720"/>
        <w:jc w:val="both"/>
      </w:pPr>
      <w:r>
        <w:t xml:space="preserve">creatividad del enfoque; </w:t>
      </w:r>
    </w:p>
    <w:p w14:paraId="44A58DC5" w14:textId="77777777" w:rsidR="004B6057" w:rsidRDefault="004B6057" w:rsidP="004B6057">
      <w:pPr>
        <w:numPr>
          <w:ilvl w:val="0"/>
          <w:numId w:val="13"/>
        </w:numPr>
        <w:ind w:left="720"/>
        <w:jc w:val="both"/>
      </w:pPr>
      <w:r>
        <w:t>escucha y comprensión de las ideas expuestas por sus compañeros con sentido crítico y respeto.</w:t>
      </w:r>
    </w:p>
    <w:p w14:paraId="1E3C9B54" w14:textId="77777777" w:rsidR="004B6057" w:rsidRDefault="004B6057" w:rsidP="004B6057">
      <w:pPr>
        <w:ind w:left="360"/>
        <w:jc w:val="both"/>
      </w:pPr>
    </w:p>
    <w:p w14:paraId="161FBA6A" w14:textId="77777777" w:rsidR="004B6057" w:rsidRDefault="004B6057" w:rsidP="004B6057">
      <w:pPr>
        <w:numPr>
          <w:ilvl w:val="0"/>
          <w:numId w:val="11"/>
        </w:numPr>
        <w:jc w:val="both"/>
      </w:pPr>
      <w:r>
        <w:t xml:space="preserve">Aprobación del trabajo final. En él se evaluará: </w:t>
      </w:r>
    </w:p>
    <w:p w14:paraId="5A3F2044" w14:textId="77777777" w:rsidR="004B6057" w:rsidRDefault="004B6057" w:rsidP="004B6057">
      <w:pPr>
        <w:numPr>
          <w:ilvl w:val="0"/>
          <w:numId w:val="15"/>
        </w:numPr>
        <w:ind w:left="720"/>
        <w:jc w:val="both"/>
      </w:pPr>
      <w:r>
        <w:t>Coherencia en la sistematización y estructuración del trabajo.</w:t>
      </w:r>
    </w:p>
    <w:p w14:paraId="42C5AD8A" w14:textId="77777777" w:rsidR="004B6057" w:rsidRDefault="004B6057" w:rsidP="004B6057">
      <w:pPr>
        <w:numPr>
          <w:ilvl w:val="0"/>
          <w:numId w:val="15"/>
        </w:numPr>
        <w:ind w:left="720"/>
        <w:jc w:val="both"/>
      </w:pPr>
      <w:r>
        <w:t>Propuesta con ajustado nivel de discriminación entre lo esencial y lo secundario.</w:t>
      </w:r>
    </w:p>
    <w:p w14:paraId="349F62FF" w14:textId="77777777" w:rsidR="004B6057" w:rsidRDefault="004B6057" w:rsidP="004B6057">
      <w:pPr>
        <w:numPr>
          <w:ilvl w:val="0"/>
          <w:numId w:val="15"/>
        </w:numPr>
        <w:ind w:left="720"/>
        <w:jc w:val="both"/>
      </w:pPr>
      <w:r>
        <w:t>Validez y pertinencia  en la fundamentación de las ideas.</w:t>
      </w:r>
    </w:p>
    <w:p w14:paraId="61A59EA3" w14:textId="77777777" w:rsidR="004B6057" w:rsidRDefault="004B6057" w:rsidP="004B6057">
      <w:pPr>
        <w:numPr>
          <w:ilvl w:val="0"/>
          <w:numId w:val="15"/>
        </w:numPr>
        <w:ind w:left="720"/>
        <w:jc w:val="both"/>
      </w:pPr>
      <w:r>
        <w:t>Manejo adecuado del vocabulario científico y técnico.</w:t>
      </w:r>
    </w:p>
    <w:p w14:paraId="29C3B06D" w14:textId="77777777" w:rsidR="004B6057" w:rsidRDefault="004B6057" w:rsidP="004B6057">
      <w:pPr>
        <w:numPr>
          <w:ilvl w:val="0"/>
          <w:numId w:val="14"/>
        </w:numPr>
        <w:ind w:left="720"/>
        <w:jc w:val="both"/>
      </w:pPr>
      <w:r>
        <w:t>Síntesis argumental ajustada y pertinente.</w:t>
      </w:r>
    </w:p>
    <w:p w14:paraId="53541DF0" w14:textId="77777777" w:rsidR="004B6057" w:rsidRDefault="004B6057" w:rsidP="004B6057">
      <w:pPr>
        <w:numPr>
          <w:ilvl w:val="0"/>
          <w:numId w:val="14"/>
        </w:numPr>
        <w:ind w:left="720"/>
        <w:jc w:val="right"/>
      </w:pPr>
      <w:r>
        <w:t>Exposición autónoma con capacidad de convicción y defensa fundamentada y consistente de sus ideas.</w:t>
      </w:r>
    </w:p>
    <w:p w14:paraId="5D0D5FF2" w14:textId="77777777" w:rsidR="004B6057" w:rsidRDefault="004B6057" w:rsidP="004B6057">
      <w:pPr>
        <w:numPr>
          <w:ilvl w:val="0"/>
          <w:numId w:val="14"/>
        </w:numPr>
        <w:ind w:left="720"/>
        <w:jc w:val="right"/>
      </w:pPr>
      <w:r>
        <w:t xml:space="preserve">María Alejandra </w:t>
      </w:r>
      <w:proofErr w:type="spellStart"/>
      <w:r>
        <w:t>Tisi</w:t>
      </w:r>
      <w:proofErr w:type="spellEnd"/>
      <w:r>
        <w:t xml:space="preserve"> Baña</w:t>
      </w:r>
    </w:p>
    <w:p w14:paraId="6526A5FF" w14:textId="77777777" w:rsidR="004B6057" w:rsidRDefault="004B6057" w:rsidP="004B6057">
      <w:pPr>
        <w:jc w:val="both"/>
      </w:pPr>
    </w:p>
    <w:p w14:paraId="16BB14BC" w14:textId="77777777" w:rsidR="004B6057" w:rsidRPr="00C4578B" w:rsidRDefault="004B6057" w:rsidP="00107742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4B6057" w:rsidRPr="00C4578B" w:rsidSect="00BA1C7D">
      <w:footerReference w:type="even" r:id="rId13"/>
      <w:footerReference w:type="default" r:id="rId14"/>
      <w:headerReference w:type="first" r:id="rId15"/>
      <w:pgSz w:w="12242" w:h="20163" w:code="5"/>
      <w:pgMar w:top="851" w:right="1418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ADC4" w14:textId="77777777" w:rsidR="009538BC" w:rsidRDefault="009538BC" w:rsidP="00107742">
      <w:r>
        <w:separator/>
      </w:r>
    </w:p>
  </w:endnote>
  <w:endnote w:type="continuationSeparator" w:id="0">
    <w:p w14:paraId="7AB2ACB7" w14:textId="77777777" w:rsidR="009538BC" w:rsidRDefault="009538BC" w:rsidP="001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CE9C" w14:textId="77777777" w:rsidR="00D13C22" w:rsidRDefault="007328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0786" w14:textId="77777777" w:rsidR="00D13C22" w:rsidRDefault="009538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97D9" w14:textId="77777777" w:rsidR="00D13C22" w:rsidRDefault="009538BC">
    <w:pPr>
      <w:pStyle w:val="Piedepgina"/>
      <w:framePr w:wrap="around" w:vAnchor="text" w:hAnchor="margin" w:xAlign="center" w:y="1"/>
      <w:rPr>
        <w:rStyle w:val="Nmerodepgina"/>
      </w:rPr>
    </w:pPr>
  </w:p>
  <w:p w14:paraId="48844DD4" w14:textId="77777777" w:rsidR="00D13C22" w:rsidRDefault="00953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52C8" w14:textId="77777777" w:rsidR="009538BC" w:rsidRDefault="009538BC" w:rsidP="00107742">
      <w:r>
        <w:separator/>
      </w:r>
    </w:p>
  </w:footnote>
  <w:footnote w:type="continuationSeparator" w:id="0">
    <w:p w14:paraId="5550E72C" w14:textId="77777777" w:rsidR="009538BC" w:rsidRDefault="009538BC" w:rsidP="0010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1583" w14:textId="77777777" w:rsidR="00107742" w:rsidRDefault="00107742">
    <w:pPr>
      <w:pStyle w:val="Encabezado"/>
    </w:pPr>
    <w:r>
      <w:t>Materia:</w:t>
    </w:r>
    <w:r w:rsidR="00021707">
      <w:t xml:space="preserve"> Taller de evaluación </w:t>
    </w:r>
  </w:p>
  <w:p w14:paraId="1DC50282" w14:textId="77777777" w:rsidR="00107742" w:rsidRDefault="00021707">
    <w:pPr>
      <w:pStyle w:val="Encabezado"/>
    </w:pPr>
    <w:r>
      <w:t xml:space="preserve">Profesora: Ma. Alejandra  </w:t>
    </w:r>
    <w:proofErr w:type="spellStart"/>
    <w:r>
      <w:t>Tisi</w:t>
    </w:r>
    <w:proofErr w:type="spellEnd"/>
    <w:r>
      <w:t xml:space="preserve"> Baña,</w:t>
    </w:r>
  </w:p>
  <w:p w14:paraId="29FDE662" w14:textId="77777777" w:rsidR="00107742" w:rsidRDefault="001077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21735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"/>
      </v:shape>
    </w:pict>
  </w:numPicBullet>
  <w:abstractNum w:abstractNumId="0" w15:restartNumberingAfterBreak="0">
    <w:nsid w:val="06C201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DC465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8118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2B77FE"/>
    <w:multiLevelType w:val="hybridMultilevel"/>
    <w:tmpl w:val="3CB451E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1113"/>
    <w:multiLevelType w:val="hybridMultilevel"/>
    <w:tmpl w:val="519433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3CD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B35D30"/>
    <w:multiLevelType w:val="hybridMultilevel"/>
    <w:tmpl w:val="775EB15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6406"/>
    <w:multiLevelType w:val="multilevel"/>
    <w:tmpl w:val="2362C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A0A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7283F37"/>
    <w:multiLevelType w:val="singleLevel"/>
    <w:tmpl w:val="E91C80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78743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A417D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9613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517D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42"/>
    <w:rsid w:val="00021707"/>
    <w:rsid w:val="00107742"/>
    <w:rsid w:val="00262D3D"/>
    <w:rsid w:val="002E3995"/>
    <w:rsid w:val="004A5503"/>
    <w:rsid w:val="004B6057"/>
    <w:rsid w:val="006159A5"/>
    <w:rsid w:val="0073289F"/>
    <w:rsid w:val="00952368"/>
    <w:rsid w:val="009538BC"/>
    <w:rsid w:val="00AF2886"/>
    <w:rsid w:val="00D9348E"/>
    <w:rsid w:val="00E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395041CE"/>
  <w15:docId w15:val="{CD1F00F2-054E-4AFA-B6FB-CA165A1E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6057"/>
    <w:pPr>
      <w:keepNext/>
      <w:outlineLvl w:val="0"/>
    </w:pPr>
    <w:rPr>
      <w:sz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7742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7742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rsid w:val="00107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107742"/>
  </w:style>
  <w:style w:type="paragraph" w:styleId="Encabezado">
    <w:name w:val="header"/>
    <w:basedOn w:val="Normal"/>
    <w:link w:val="EncabezadoCar"/>
    <w:uiPriority w:val="99"/>
    <w:unhideWhenUsed/>
    <w:rsid w:val="00107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74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4B605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B6057"/>
    <w:rPr>
      <w:rFonts w:ascii="Times New Roman" w:eastAsia="Times New Roman" w:hAnsi="Times New Roman" w:cs="Times New Roman"/>
      <w:sz w:val="24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programa-area.org/biblioteca-virtual/1-_/formacion-profesional/s-_s/ensenar-y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al.es/~ofeees/NUEVAS_METODOLOGIAS/PORTAFOLIO/c4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Marite Sarthe</cp:lastModifiedBy>
  <cp:revision>2</cp:revision>
  <dcterms:created xsi:type="dcterms:W3CDTF">2019-06-19T22:54:00Z</dcterms:created>
  <dcterms:modified xsi:type="dcterms:W3CDTF">2019-06-19T22:54:00Z</dcterms:modified>
</cp:coreProperties>
</file>